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550" w:rsidRDefault="002F096E" w:rsidP="00E20550">
      <w:pPr>
        <w:spacing w:after="0" w:line="240" w:lineRule="auto"/>
        <w:jc w:val="center"/>
        <w:rPr>
          <w:b/>
          <w:sz w:val="28"/>
        </w:rPr>
      </w:pPr>
      <w:r>
        <w:rPr>
          <w:b/>
          <w:noProof/>
          <w:sz w:val="28"/>
        </w:rPr>
        <w:drawing>
          <wp:anchor distT="0" distB="0" distL="114300" distR="114300" simplePos="0" relativeHeight="251658240" behindDoc="0" locked="0" layoutInCell="1" allowOverlap="1">
            <wp:simplePos x="0" y="0"/>
            <wp:positionH relativeFrom="column">
              <wp:posOffset>-299002</wp:posOffset>
            </wp:positionH>
            <wp:positionV relativeFrom="paragraph">
              <wp:posOffset>-390524</wp:posOffset>
            </wp:positionV>
            <wp:extent cx="1110035" cy="866692"/>
            <wp:effectExtent l="19050" t="0" r="0" b="0"/>
            <wp:wrapNone/>
            <wp:docPr id="1" name="Picture 0" descr="Canton City Health District_PH_2C_custom1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ton City Health District_PH_2C_custom1Logo.png"/>
                    <pic:cNvPicPr/>
                  </pic:nvPicPr>
                  <pic:blipFill>
                    <a:blip r:embed="rId6" cstate="print"/>
                    <a:stretch>
                      <a:fillRect/>
                    </a:stretch>
                  </pic:blipFill>
                  <pic:spPr>
                    <a:xfrm>
                      <a:off x="0" y="0"/>
                      <a:ext cx="1110035" cy="866692"/>
                    </a:xfrm>
                    <a:prstGeom prst="rect">
                      <a:avLst/>
                    </a:prstGeom>
                  </pic:spPr>
                </pic:pic>
              </a:graphicData>
            </a:graphic>
          </wp:anchor>
        </w:drawing>
      </w:r>
    </w:p>
    <w:p w:rsidR="002F096E" w:rsidRDefault="002F096E" w:rsidP="00E20550">
      <w:pPr>
        <w:spacing w:after="0" w:line="240" w:lineRule="auto"/>
        <w:jc w:val="center"/>
        <w:rPr>
          <w:b/>
          <w:sz w:val="28"/>
        </w:rPr>
      </w:pPr>
    </w:p>
    <w:p w:rsidR="00B33D40" w:rsidRPr="00E20550" w:rsidRDefault="006959A8" w:rsidP="00E20550">
      <w:pPr>
        <w:spacing w:after="0" w:line="240" w:lineRule="auto"/>
        <w:jc w:val="center"/>
        <w:rPr>
          <w:b/>
          <w:sz w:val="28"/>
        </w:rPr>
      </w:pPr>
      <w:r w:rsidRPr="00E20550">
        <w:rPr>
          <w:b/>
          <w:sz w:val="28"/>
        </w:rPr>
        <w:t>Confidentiality Agreement</w:t>
      </w:r>
      <w:r w:rsidR="00E20550" w:rsidRPr="00E20550">
        <w:rPr>
          <w:b/>
          <w:sz w:val="28"/>
        </w:rPr>
        <w:t xml:space="preserve"> for Outside Agency</w:t>
      </w:r>
    </w:p>
    <w:p w:rsidR="006959A8" w:rsidRDefault="006959A8" w:rsidP="006959A8">
      <w:pPr>
        <w:spacing w:after="0" w:line="240" w:lineRule="auto"/>
      </w:pPr>
    </w:p>
    <w:p w:rsidR="002F096E" w:rsidRDefault="002F096E" w:rsidP="008E7496">
      <w:pPr>
        <w:spacing w:after="0" w:line="288" w:lineRule="auto"/>
        <w:jc w:val="both"/>
      </w:pPr>
    </w:p>
    <w:p w:rsidR="006959A8" w:rsidRDefault="006959A8" w:rsidP="008E7496">
      <w:pPr>
        <w:spacing w:after="0" w:line="288" w:lineRule="auto"/>
        <w:jc w:val="both"/>
      </w:pPr>
      <w:r>
        <w:t xml:space="preserve">Patient information in any form, written, spoken or in electronic systems, is protected by federal Health Insurance Portability and Accountability Act (HIPAA) of 1996.  </w:t>
      </w:r>
      <w:r>
        <w:rPr>
          <w:u w:val="single"/>
        </w:rPr>
        <w:tab/>
      </w:r>
      <w:r>
        <w:rPr>
          <w:u w:val="single"/>
        </w:rPr>
        <w:tab/>
      </w:r>
      <w:r>
        <w:rPr>
          <w:u w:val="single"/>
        </w:rPr>
        <w:tab/>
      </w:r>
      <w:r>
        <w:rPr>
          <w:u w:val="single"/>
        </w:rPr>
        <w:tab/>
      </w:r>
      <w:r>
        <w:rPr>
          <w:u w:val="single"/>
        </w:rPr>
        <w:tab/>
      </w:r>
      <w:r>
        <w:rPr>
          <w:u w:val="single"/>
        </w:rPr>
        <w:tab/>
      </w:r>
      <w:r w:rsidR="008E7496">
        <w:t xml:space="preserve"> </w:t>
      </w:r>
      <w:r>
        <w:t xml:space="preserve">has access to the Canton City Health District (CCHD) facilities exclusively for the purposes of performing duties in the service agreement and is expressly prohibited from accessing any electronic equipment or reading any information regarding patient care.  In the event that any personnel employed by </w:t>
      </w:r>
      <w:r w:rsidR="00E20550">
        <w:t xml:space="preserve">                   </w:t>
      </w:r>
      <w:r>
        <w:rPr>
          <w:u w:val="single"/>
        </w:rPr>
        <w:tab/>
      </w:r>
      <w:r>
        <w:rPr>
          <w:u w:val="single"/>
        </w:rPr>
        <w:tab/>
      </w:r>
      <w:r>
        <w:rPr>
          <w:u w:val="single"/>
        </w:rPr>
        <w:tab/>
      </w:r>
      <w:r>
        <w:rPr>
          <w:u w:val="single"/>
        </w:rPr>
        <w:tab/>
      </w:r>
      <w:r>
        <w:rPr>
          <w:u w:val="single"/>
        </w:rPr>
        <w:tab/>
      </w:r>
      <w:r>
        <w:rPr>
          <w:u w:val="single"/>
        </w:rPr>
        <w:tab/>
      </w:r>
      <w:r>
        <w:t xml:space="preserve"> overhear any information regarding patients while on premises or see any information, that information will be kept confidential and not disclosed.</w:t>
      </w:r>
    </w:p>
    <w:p w:rsidR="008E7496" w:rsidRDefault="008E7496" w:rsidP="008E7496">
      <w:pPr>
        <w:spacing w:after="0" w:line="288" w:lineRule="auto"/>
        <w:jc w:val="both"/>
      </w:pPr>
    </w:p>
    <w:p w:rsidR="006959A8" w:rsidRDefault="006959A8" w:rsidP="008E7496">
      <w:pPr>
        <w:spacing w:after="0" w:line="288" w:lineRule="auto"/>
        <w:jc w:val="both"/>
      </w:pPr>
      <w:r>
        <w:t xml:space="preserve">Failure to abide by the terms of this </w:t>
      </w:r>
      <w:r w:rsidR="008E7496">
        <w:t>agreement</w:t>
      </w:r>
      <w:r>
        <w:t xml:space="preserve"> may result in termination of contract and/or legal action against </w:t>
      </w:r>
      <w:r>
        <w:rPr>
          <w:u w:val="single"/>
        </w:rPr>
        <w:tab/>
      </w:r>
      <w:r>
        <w:rPr>
          <w:u w:val="single"/>
        </w:rPr>
        <w:tab/>
      </w:r>
      <w:r>
        <w:rPr>
          <w:u w:val="single"/>
        </w:rPr>
        <w:tab/>
      </w:r>
      <w:r>
        <w:rPr>
          <w:u w:val="single"/>
        </w:rPr>
        <w:tab/>
      </w:r>
      <w:r>
        <w:rPr>
          <w:u w:val="single"/>
        </w:rPr>
        <w:tab/>
      </w:r>
      <w:r>
        <w:rPr>
          <w:u w:val="single"/>
        </w:rPr>
        <w:tab/>
      </w:r>
      <w:r>
        <w:t xml:space="preserve"> and/or the agencies personnel.</w:t>
      </w:r>
    </w:p>
    <w:p w:rsidR="006959A8" w:rsidRDefault="006959A8" w:rsidP="006959A8">
      <w:pPr>
        <w:spacing w:after="0" w:line="240" w:lineRule="auto"/>
        <w:jc w:val="both"/>
      </w:pPr>
    </w:p>
    <w:p w:rsidR="006959A8" w:rsidRDefault="006959A8" w:rsidP="006959A8">
      <w:pPr>
        <w:spacing w:after="0" w:line="240" w:lineRule="auto"/>
        <w:jc w:val="both"/>
      </w:pPr>
    </w:p>
    <w:p w:rsidR="00E20550" w:rsidRDefault="00E20550" w:rsidP="006959A8">
      <w:pPr>
        <w:spacing w:after="0" w:line="240" w:lineRule="auto"/>
        <w:jc w:val="both"/>
        <w:rPr>
          <w:u w:val="single"/>
        </w:rPr>
      </w:pPr>
    </w:p>
    <w:p w:rsidR="006959A8" w:rsidRDefault="006959A8" w:rsidP="006959A8">
      <w:pPr>
        <w:spacing w:after="0" w:line="240" w:lineRule="auto"/>
        <w:jc w:val="both"/>
      </w:pPr>
      <w:r>
        <w:rPr>
          <w:u w:val="single"/>
        </w:rPr>
        <w:tab/>
      </w:r>
      <w:r>
        <w:rPr>
          <w:u w:val="single"/>
        </w:rPr>
        <w:tab/>
      </w:r>
      <w:r>
        <w:rPr>
          <w:u w:val="single"/>
        </w:rPr>
        <w:tab/>
      </w:r>
      <w:r>
        <w:rPr>
          <w:u w:val="single"/>
        </w:rPr>
        <w:tab/>
      </w:r>
      <w:r>
        <w:rPr>
          <w:u w:val="single"/>
        </w:rPr>
        <w:tab/>
      </w:r>
      <w:r>
        <w:rPr>
          <w:u w:val="single"/>
        </w:rPr>
        <w:tab/>
      </w:r>
      <w:r>
        <w:tab/>
      </w:r>
      <w:r>
        <w:rPr>
          <w:b/>
        </w:rPr>
        <w:t>Canton City Health District</w:t>
      </w:r>
    </w:p>
    <w:p w:rsidR="006959A8" w:rsidRDefault="006959A8" w:rsidP="006959A8">
      <w:pPr>
        <w:spacing w:after="0" w:line="240" w:lineRule="auto"/>
        <w:jc w:val="both"/>
      </w:pPr>
      <w:r>
        <w:t>Agency Name</w:t>
      </w:r>
    </w:p>
    <w:p w:rsidR="006959A8" w:rsidRDefault="006959A8" w:rsidP="006959A8">
      <w:pPr>
        <w:spacing w:after="0" w:line="240" w:lineRule="auto"/>
        <w:jc w:val="both"/>
      </w:pPr>
    </w:p>
    <w:p w:rsidR="006959A8" w:rsidRDefault="006959A8" w:rsidP="006959A8">
      <w:pPr>
        <w:spacing w:after="0" w:line="240" w:lineRule="auto"/>
        <w:jc w:val="both"/>
        <w:rPr>
          <w:u w:val="single"/>
        </w:rPr>
      </w:pP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p>
    <w:p w:rsidR="006959A8" w:rsidRDefault="006959A8" w:rsidP="006959A8">
      <w:pPr>
        <w:spacing w:after="0" w:line="240" w:lineRule="auto"/>
        <w:jc w:val="both"/>
      </w:pPr>
      <w:r>
        <w:t>Signature</w:t>
      </w:r>
      <w:r>
        <w:tab/>
      </w:r>
      <w:r>
        <w:tab/>
      </w:r>
      <w:r>
        <w:tab/>
      </w:r>
      <w:r>
        <w:tab/>
      </w:r>
      <w:r>
        <w:tab/>
      </w:r>
      <w:r>
        <w:tab/>
        <w:t>Signature</w:t>
      </w:r>
    </w:p>
    <w:p w:rsidR="006959A8" w:rsidRDefault="006959A8" w:rsidP="006959A8">
      <w:pPr>
        <w:spacing w:after="0" w:line="240" w:lineRule="auto"/>
        <w:jc w:val="both"/>
      </w:pPr>
    </w:p>
    <w:p w:rsidR="006959A8" w:rsidRDefault="006959A8" w:rsidP="006959A8">
      <w:pPr>
        <w:spacing w:after="0" w:line="240" w:lineRule="auto"/>
        <w:jc w:val="both"/>
      </w:pP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p>
    <w:p w:rsidR="006959A8" w:rsidRDefault="006959A8" w:rsidP="006959A8">
      <w:pPr>
        <w:spacing w:after="0" w:line="240" w:lineRule="auto"/>
        <w:jc w:val="both"/>
      </w:pPr>
      <w:r>
        <w:t>Print Name</w:t>
      </w:r>
      <w:r>
        <w:tab/>
      </w:r>
      <w:r>
        <w:tab/>
      </w:r>
      <w:r>
        <w:tab/>
      </w:r>
      <w:r>
        <w:tab/>
      </w:r>
      <w:r>
        <w:tab/>
      </w:r>
      <w:r>
        <w:tab/>
        <w:t>Print Name</w:t>
      </w:r>
    </w:p>
    <w:p w:rsidR="006959A8" w:rsidRDefault="006959A8" w:rsidP="006959A8">
      <w:pPr>
        <w:spacing w:after="0" w:line="240" w:lineRule="auto"/>
        <w:jc w:val="both"/>
      </w:pPr>
    </w:p>
    <w:p w:rsidR="006959A8" w:rsidRDefault="006959A8" w:rsidP="006959A8">
      <w:pPr>
        <w:spacing w:after="0" w:line="240" w:lineRule="auto"/>
        <w:jc w:val="both"/>
      </w:pP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p>
    <w:p w:rsidR="006959A8" w:rsidRDefault="006959A8" w:rsidP="006959A8">
      <w:pPr>
        <w:spacing w:after="0" w:line="240" w:lineRule="auto"/>
        <w:jc w:val="both"/>
      </w:pPr>
      <w:r>
        <w:t>Title</w:t>
      </w:r>
      <w:r>
        <w:tab/>
      </w:r>
      <w:r>
        <w:tab/>
      </w:r>
      <w:r>
        <w:tab/>
      </w:r>
      <w:r>
        <w:tab/>
      </w:r>
      <w:r>
        <w:tab/>
      </w:r>
      <w:r>
        <w:tab/>
      </w:r>
      <w:r>
        <w:tab/>
        <w:t>Title</w:t>
      </w:r>
    </w:p>
    <w:p w:rsidR="008E7496" w:rsidRDefault="008E7496" w:rsidP="006959A8">
      <w:pPr>
        <w:spacing w:after="0" w:line="240" w:lineRule="auto"/>
        <w:jc w:val="both"/>
      </w:pPr>
    </w:p>
    <w:p w:rsidR="008E7496" w:rsidRDefault="008E7496" w:rsidP="006959A8">
      <w:pPr>
        <w:spacing w:after="0" w:line="240" w:lineRule="auto"/>
        <w:jc w:val="both"/>
      </w:pP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p>
    <w:p w:rsidR="008E7496" w:rsidRPr="008E7496" w:rsidRDefault="008E7496" w:rsidP="006959A8">
      <w:pPr>
        <w:spacing w:after="0" w:line="240" w:lineRule="auto"/>
        <w:jc w:val="both"/>
      </w:pPr>
      <w:r>
        <w:t>Date</w:t>
      </w:r>
      <w:r>
        <w:tab/>
      </w:r>
      <w:r>
        <w:tab/>
      </w:r>
      <w:r>
        <w:tab/>
      </w:r>
      <w:r>
        <w:tab/>
      </w:r>
      <w:r>
        <w:tab/>
      </w:r>
      <w:r>
        <w:tab/>
      </w:r>
      <w:r>
        <w:tab/>
        <w:t>Date</w:t>
      </w:r>
    </w:p>
    <w:sectPr w:rsidR="008E7496" w:rsidRPr="008E7496" w:rsidSect="002F096E">
      <w:footerReference w:type="default" r:id="rId7"/>
      <w:pgSz w:w="12240" w:h="15840"/>
      <w:pgMar w:top="903" w:right="1440" w:bottom="1440" w:left="1440" w:header="54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59A8" w:rsidRDefault="006959A8" w:rsidP="006959A8">
      <w:pPr>
        <w:spacing w:after="0" w:line="240" w:lineRule="auto"/>
      </w:pPr>
      <w:r>
        <w:separator/>
      </w:r>
    </w:p>
  </w:endnote>
  <w:endnote w:type="continuationSeparator" w:id="0">
    <w:p w:rsidR="006959A8" w:rsidRDefault="006959A8" w:rsidP="006959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96E" w:rsidRDefault="002F096E" w:rsidP="002F096E">
    <w:pPr>
      <w:ind w:hanging="450"/>
    </w:pPr>
    <w:r w:rsidRPr="006959A8">
      <w:rPr>
        <w:b/>
      </w:rPr>
      <w:t>800-016-02-</w:t>
    </w:r>
    <w:r w:rsidR="00FF36EF">
      <w:rPr>
        <w:b/>
      </w:rPr>
      <w:t>F</w:t>
    </w:r>
    <w:r w:rsidRPr="006959A8">
      <w:rPr>
        <w:b/>
      </w:rPr>
      <w:t>_Confidentiality Agreement</w:t>
    </w:r>
    <w:r>
      <w:rPr>
        <w:b/>
      </w:rPr>
      <w:t xml:space="preserve"> for Outside Agency</w:t>
    </w:r>
    <w:r w:rsidR="00126D5A">
      <w:rPr>
        <w:b/>
      </w:rPr>
      <w:t xml:space="preserve">                                                 Revised: 1/27/2016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59A8" w:rsidRDefault="006959A8" w:rsidP="006959A8">
      <w:pPr>
        <w:spacing w:after="0" w:line="240" w:lineRule="auto"/>
      </w:pPr>
      <w:r>
        <w:separator/>
      </w:r>
    </w:p>
  </w:footnote>
  <w:footnote w:type="continuationSeparator" w:id="0">
    <w:p w:rsidR="006959A8" w:rsidRDefault="006959A8" w:rsidP="006959A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6959A8"/>
    <w:rsid w:val="00126D5A"/>
    <w:rsid w:val="002D567C"/>
    <w:rsid w:val="002F096E"/>
    <w:rsid w:val="00401168"/>
    <w:rsid w:val="006959A8"/>
    <w:rsid w:val="00717E11"/>
    <w:rsid w:val="00726940"/>
    <w:rsid w:val="0073791A"/>
    <w:rsid w:val="008E7496"/>
    <w:rsid w:val="009068BB"/>
    <w:rsid w:val="00B33D40"/>
    <w:rsid w:val="00E20550"/>
    <w:rsid w:val="00FF36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D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959A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959A8"/>
  </w:style>
  <w:style w:type="paragraph" w:styleId="Footer">
    <w:name w:val="footer"/>
    <w:basedOn w:val="Normal"/>
    <w:link w:val="FooterChar"/>
    <w:uiPriority w:val="99"/>
    <w:semiHidden/>
    <w:unhideWhenUsed/>
    <w:rsid w:val="006959A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959A8"/>
  </w:style>
  <w:style w:type="paragraph" w:styleId="BalloonText">
    <w:name w:val="Balloon Text"/>
    <w:basedOn w:val="Normal"/>
    <w:link w:val="BalloonTextChar"/>
    <w:uiPriority w:val="99"/>
    <w:semiHidden/>
    <w:unhideWhenUsed/>
    <w:rsid w:val="002F09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09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150</Words>
  <Characters>902</Characters>
  <Application>Microsoft Office Word</Application>
  <DocSecurity>0</DocSecurity>
  <Lines>24</Lines>
  <Paragraphs>19</Paragraphs>
  <ScaleCrop>false</ScaleCrop>
  <HeadingPairs>
    <vt:vector size="2" baseType="variant">
      <vt:variant>
        <vt:lpstr>Title</vt:lpstr>
      </vt:variant>
      <vt:variant>
        <vt:i4>1</vt:i4>
      </vt:variant>
    </vt:vector>
  </HeadingPairs>
  <TitlesOfParts>
    <vt:vector size="1" baseType="lpstr">
      <vt:lpstr/>
    </vt:vector>
  </TitlesOfParts>
  <Company>Ohio Department of Health</Company>
  <LinksUpToDate>false</LinksUpToDate>
  <CharactersWithSpaces>1033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callen</dc:creator>
  <cp:lastModifiedBy>callen</cp:lastModifiedBy>
  <cp:revision>6</cp:revision>
  <dcterms:created xsi:type="dcterms:W3CDTF">2016-01-27T16:19:00Z</dcterms:created>
  <dcterms:modified xsi:type="dcterms:W3CDTF">2016-02-03T16:29:00Z</dcterms:modified>
</cp:coreProperties>
</file>